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17B3" w14:textId="2ECE772F" w:rsidR="00C87005" w:rsidRDefault="00C87005" w:rsidP="00891A13">
      <w:pPr>
        <w:pStyle w:val="Standard"/>
        <w:spacing w:after="240"/>
        <w:jc w:val="both"/>
        <w:rPr>
          <w:rStyle w:val="Policepardfaut1"/>
          <w:rFonts w:asciiTheme="minorHAnsi" w:eastAsia="Malgun Gothic" w:hAnsiTheme="minorHAnsi" w:cs="Arial"/>
          <w:b/>
          <w:bCs/>
          <w:color w:val="59C0F0"/>
          <w:sz w:val="22"/>
          <w:u w:val="single"/>
        </w:rPr>
      </w:pPr>
      <w:r w:rsidRPr="00C87005">
        <w:rPr>
          <w:rFonts w:asciiTheme="minorHAnsi" w:eastAsia="Malgun Gothic" w:hAnsiTheme="minorHAnsi" w:cs="Arial"/>
          <w:b/>
          <w:bCs/>
          <w:smallCaps/>
          <w:noProof/>
          <w:color w:val="59C0F0"/>
          <w:sz w:val="22"/>
          <w:u w:val="single"/>
        </w:rPr>
        <w:drawing>
          <wp:anchor distT="0" distB="0" distL="114300" distR="114300" simplePos="0" relativeHeight="251658752" behindDoc="1" locked="0" layoutInCell="1" allowOverlap="1" wp14:anchorId="4DF22AFD" wp14:editId="4603F484">
            <wp:simplePos x="0" y="0"/>
            <wp:positionH relativeFrom="margin">
              <wp:posOffset>-177260</wp:posOffset>
            </wp:positionH>
            <wp:positionV relativeFrom="margin">
              <wp:posOffset>-572884</wp:posOffset>
            </wp:positionV>
            <wp:extent cx="1404117" cy="696036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299" cy="69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41CC0" w14:textId="28B12468" w:rsidR="00F95A8D" w:rsidRPr="00C87005" w:rsidRDefault="00F95A8D" w:rsidP="00C87005">
      <w:pPr>
        <w:pStyle w:val="Standard"/>
        <w:spacing w:after="240"/>
        <w:jc w:val="center"/>
        <w:rPr>
          <w:rStyle w:val="Policepardfaut1"/>
          <w:rFonts w:asciiTheme="minorHAnsi" w:eastAsia="Malgun Gothic" w:hAnsiTheme="minorHAnsi" w:cs="Arial"/>
          <w:b/>
          <w:bCs/>
          <w:smallCaps/>
          <w:color w:val="59C0F0"/>
          <w:sz w:val="22"/>
          <w:u w:val="single"/>
        </w:rPr>
      </w:pPr>
      <w:r w:rsidRPr="00C87005">
        <w:rPr>
          <w:rStyle w:val="Policepardfaut1"/>
          <w:rFonts w:asciiTheme="minorHAnsi" w:eastAsia="Malgun Gothic" w:hAnsiTheme="minorHAnsi" w:cs="Arial"/>
          <w:b/>
          <w:bCs/>
          <w:smallCaps/>
          <w:color w:val="59C0F0"/>
          <w:sz w:val="22"/>
          <w:u w:val="single"/>
        </w:rPr>
        <w:t>Intervention dans les frais d’abonnement à la télédistribution</w:t>
      </w:r>
      <w:r w:rsidR="00367292" w:rsidRPr="00C87005">
        <w:rPr>
          <w:rStyle w:val="Policepardfaut1"/>
          <w:rFonts w:asciiTheme="minorHAnsi" w:eastAsia="Malgun Gothic" w:hAnsiTheme="minorHAnsi" w:cs="Arial"/>
          <w:b/>
          <w:bCs/>
          <w:smallCaps/>
          <w:color w:val="59C0F0"/>
          <w:sz w:val="22"/>
          <w:u w:val="single"/>
        </w:rPr>
        <w:t xml:space="preserve"> ou à la télévision numérique</w:t>
      </w:r>
      <w:r w:rsidRPr="00C87005">
        <w:rPr>
          <w:rStyle w:val="Policepardfaut1"/>
          <w:rFonts w:asciiTheme="minorHAnsi" w:eastAsia="Malgun Gothic" w:hAnsiTheme="minorHAnsi" w:cs="Arial"/>
          <w:b/>
          <w:bCs/>
          <w:smallCaps/>
          <w:color w:val="59C0F0"/>
          <w:sz w:val="22"/>
          <w:u w:val="single"/>
        </w:rPr>
        <w:t>.</w:t>
      </w:r>
    </w:p>
    <w:p w14:paraId="061FADD9" w14:textId="0942F3E4" w:rsidR="00F95A8D" w:rsidRPr="00891A13" w:rsidRDefault="00F95A8D" w:rsidP="00891A13">
      <w:pPr>
        <w:spacing w:before="12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 xml:space="preserve">Certaines personnes </w:t>
      </w:r>
      <w:r w:rsidR="002D270F">
        <w:rPr>
          <w:rFonts w:asciiTheme="minorHAnsi" w:hAnsiTheme="minorHAnsi"/>
          <w:sz w:val="22"/>
          <w:szCs w:val="22"/>
        </w:rPr>
        <w:t>porteuses d’un handicap</w:t>
      </w:r>
      <w:r w:rsidRPr="00891A13">
        <w:rPr>
          <w:rFonts w:asciiTheme="minorHAnsi" w:hAnsiTheme="minorHAnsi"/>
          <w:sz w:val="22"/>
          <w:szCs w:val="22"/>
        </w:rPr>
        <w:t xml:space="preserve"> sont exonérées du paiement de la redevance radiotélévision sur base de l’attestation fournie par le « service public fédéral – sécurité sociale ».  Celles-ci restent cependant assujetties à la redevance d’abonnement due aux sociétés de télédistribution.</w:t>
      </w:r>
    </w:p>
    <w:p w14:paraId="085D04E0" w14:textId="77777777" w:rsidR="00F95A8D" w:rsidRPr="00891A13" w:rsidRDefault="00F95A8D" w:rsidP="00891A13">
      <w:pPr>
        <w:spacing w:before="12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>Dans le cadre d’une politique sociale poursuivie par la commune, il est souhaitable que ces personnes puissent bénéficier d’un remboursement à la télédistribution ou d’un remboursement à la location ou l’acquisition d’un appareil numérique.</w:t>
      </w:r>
    </w:p>
    <w:p w14:paraId="7390AAD6" w14:textId="77777777" w:rsidR="00F95A8D" w:rsidRPr="00891A13" w:rsidRDefault="00F95A8D" w:rsidP="00891A13">
      <w:pPr>
        <w:spacing w:before="12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>Le collège communal a décidé qu</w:t>
      </w:r>
      <w:r w:rsidR="00AA07A7">
        <w:rPr>
          <w:rFonts w:asciiTheme="minorHAnsi" w:hAnsiTheme="minorHAnsi"/>
          <w:sz w:val="22"/>
          <w:szCs w:val="22"/>
        </w:rPr>
        <w:t>e depuis le</w:t>
      </w:r>
      <w:r w:rsidRPr="00891A13">
        <w:rPr>
          <w:rFonts w:asciiTheme="minorHAnsi" w:hAnsiTheme="minorHAnsi"/>
          <w:sz w:val="22"/>
          <w:szCs w:val="22"/>
        </w:rPr>
        <w:t xml:space="preserve"> 1</w:t>
      </w:r>
      <w:r w:rsidRPr="00891A13">
        <w:rPr>
          <w:rFonts w:asciiTheme="minorHAnsi" w:hAnsiTheme="minorHAnsi"/>
          <w:sz w:val="22"/>
          <w:szCs w:val="22"/>
          <w:vertAlign w:val="superscript"/>
        </w:rPr>
        <w:t>er</w:t>
      </w:r>
      <w:r w:rsidRPr="00891A13">
        <w:rPr>
          <w:rFonts w:asciiTheme="minorHAnsi" w:hAnsiTheme="minorHAnsi"/>
          <w:sz w:val="22"/>
          <w:szCs w:val="22"/>
        </w:rPr>
        <w:t xml:space="preserve"> janvier 2013, toute personne </w:t>
      </w:r>
      <w:r w:rsidR="008A6BD0" w:rsidRPr="00891A13">
        <w:rPr>
          <w:rFonts w:asciiTheme="minorHAnsi" w:hAnsiTheme="minorHAnsi"/>
          <w:sz w:val="22"/>
          <w:szCs w:val="22"/>
        </w:rPr>
        <w:t xml:space="preserve">habitant la Commune de Geer </w:t>
      </w:r>
      <w:r w:rsidRPr="00891A13">
        <w:rPr>
          <w:rFonts w:asciiTheme="minorHAnsi" w:hAnsiTheme="minorHAnsi"/>
          <w:sz w:val="22"/>
          <w:szCs w:val="22"/>
        </w:rPr>
        <w:t xml:space="preserve">qui produit une </w:t>
      </w:r>
      <w:r w:rsidRPr="002D270F">
        <w:rPr>
          <w:rFonts w:asciiTheme="minorHAnsi" w:hAnsiTheme="minorHAnsi"/>
          <w:b/>
          <w:bCs/>
          <w:sz w:val="22"/>
          <w:szCs w:val="22"/>
          <w:u w:val="single"/>
        </w:rPr>
        <w:t xml:space="preserve">attestation du </w:t>
      </w:r>
      <w:r w:rsidR="00891A13" w:rsidRPr="002D270F">
        <w:rPr>
          <w:rFonts w:asciiTheme="minorHAnsi" w:hAnsiTheme="minorHAnsi"/>
          <w:b/>
          <w:bCs/>
          <w:i/>
          <w:sz w:val="22"/>
          <w:szCs w:val="22"/>
          <w:u w:val="single"/>
        </w:rPr>
        <w:t>« </w:t>
      </w:r>
      <w:r w:rsidR="00891A13" w:rsidRPr="0092775A">
        <w:rPr>
          <w:rFonts w:asciiTheme="minorHAnsi" w:hAnsiTheme="minorHAnsi"/>
          <w:b/>
          <w:i/>
          <w:caps/>
          <w:sz w:val="22"/>
          <w:szCs w:val="22"/>
          <w:u w:val="single"/>
        </w:rPr>
        <w:t>Service Public FÉDÉral – SÉCURITÉ sociale</w:t>
      </w:r>
      <w:r w:rsidR="00891A13" w:rsidRPr="0092775A">
        <w:rPr>
          <w:rFonts w:asciiTheme="minorHAnsi" w:hAnsiTheme="minorHAnsi"/>
          <w:b/>
          <w:i/>
          <w:sz w:val="22"/>
          <w:szCs w:val="22"/>
        </w:rPr>
        <w:t> »</w:t>
      </w:r>
      <w:r w:rsidR="00891A13" w:rsidRPr="0092775A">
        <w:rPr>
          <w:rFonts w:asciiTheme="minorHAnsi" w:hAnsiTheme="minorHAnsi"/>
          <w:sz w:val="22"/>
          <w:szCs w:val="22"/>
        </w:rPr>
        <w:t xml:space="preserve"> </w:t>
      </w:r>
      <w:r w:rsidRPr="00891A13">
        <w:rPr>
          <w:rFonts w:asciiTheme="minorHAnsi" w:hAnsiTheme="minorHAnsi"/>
          <w:sz w:val="22"/>
          <w:szCs w:val="22"/>
        </w:rPr>
        <w:t>pourra obtenir le remboursement :</w:t>
      </w:r>
    </w:p>
    <w:p w14:paraId="0FF6CD0E" w14:textId="77777777" w:rsidR="00F95A8D" w:rsidRPr="00891A13" w:rsidRDefault="00F95A8D" w:rsidP="00891A13">
      <w:pPr>
        <w:pStyle w:val="Paragraphedeliste"/>
        <w:numPr>
          <w:ilvl w:val="0"/>
          <w:numId w:val="1"/>
        </w:numPr>
        <w:spacing w:before="120" w:after="240" w:line="276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>soit de la moitié de la redevance de base annuelle d’abonnement à la télédistribution si la personne paie toujours cette redevance ;</w:t>
      </w:r>
    </w:p>
    <w:p w14:paraId="0A254890" w14:textId="77777777" w:rsidR="00F95A8D" w:rsidRPr="00891A13" w:rsidRDefault="00F95A8D" w:rsidP="00891A13">
      <w:pPr>
        <w:pStyle w:val="Paragraphedeliste"/>
        <w:numPr>
          <w:ilvl w:val="0"/>
          <w:numId w:val="1"/>
        </w:numPr>
        <w:spacing w:before="120" w:after="240" w:line="276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>soit de la moitié du coût total de l’acquisition d’un décodeur numérique ;</w:t>
      </w:r>
    </w:p>
    <w:p w14:paraId="535D71CF" w14:textId="77777777" w:rsidR="00F95A8D" w:rsidRPr="00891A13" w:rsidRDefault="00F95A8D" w:rsidP="00891A13">
      <w:pPr>
        <w:pStyle w:val="Paragraphedeliste"/>
        <w:numPr>
          <w:ilvl w:val="0"/>
          <w:numId w:val="1"/>
        </w:numPr>
        <w:spacing w:before="120" w:after="240" w:line="276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>soit de la moitié de la location annuelle de base d’un décodeur numérique.</w:t>
      </w:r>
    </w:p>
    <w:p w14:paraId="42E40690" w14:textId="77777777" w:rsidR="00F95A8D" w:rsidRPr="00891A13" w:rsidRDefault="00F95A8D" w:rsidP="00891A13">
      <w:pPr>
        <w:spacing w:before="12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>Le remboursement sera accordé aux personnes domiciliées à Geer et y résidant depuis un an au moins au jour où la redevance est due.</w:t>
      </w:r>
    </w:p>
    <w:p w14:paraId="40DC9F86" w14:textId="77777777" w:rsidR="00F95A8D" w:rsidRPr="00891A13" w:rsidRDefault="00F95A8D" w:rsidP="00891A13">
      <w:pPr>
        <w:spacing w:before="12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 xml:space="preserve">La demande de remboursement </w:t>
      </w:r>
      <w:r w:rsidR="00C13A6F" w:rsidRPr="00891A13">
        <w:rPr>
          <w:rFonts w:asciiTheme="minorHAnsi" w:hAnsiTheme="minorHAnsi"/>
          <w:sz w:val="22"/>
          <w:szCs w:val="22"/>
        </w:rPr>
        <w:t>doit être</w:t>
      </w:r>
      <w:r w:rsidRPr="00891A13">
        <w:rPr>
          <w:rFonts w:asciiTheme="minorHAnsi" w:hAnsiTheme="minorHAnsi"/>
          <w:sz w:val="22"/>
          <w:szCs w:val="22"/>
        </w:rPr>
        <w:t xml:space="preserve"> adressée chaque année auprès de l’administration communale</w:t>
      </w:r>
      <w:r w:rsidR="00AA07A7">
        <w:rPr>
          <w:rFonts w:asciiTheme="minorHAnsi" w:hAnsiTheme="minorHAnsi"/>
          <w:sz w:val="22"/>
          <w:szCs w:val="22"/>
        </w:rPr>
        <w:t>,</w:t>
      </w:r>
      <w:r w:rsidRPr="00891A13">
        <w:rPr>
          <w:rFonts w:asciiTheme="minorHAnsi" w:hAnsiTheme="minorHAnsi"/>
          <w:sz w:val="22"/>
          <w:szCs w:val="22"/>
        </w:rPr>
        <w:t xml:space="preserve"> et ce, </w:t>
      </w:r>
      <w:r w:rsidRPr="00891A13">
        <w:rPr>
          <w:rFonts w:asciiTheme="minorHAnsi" w:hAnsiTheme="minorHAnsi"/>
          <w:b/>
          <w:i/>
          <w:sz w:val="22"/>
          <w:szCs w:val="22"/>
          <w:u w:val="single"/>
        </w:rPr>
        <w:t xml:space="preserve">avant le </w:t>
      </w:r>
      <w:r w:rsidR="00C13A6F" w:rsidRPr="00891A13">
        <w:rPr>
          <w:rFonts w:asciiTheme="minorHAnsi" w:hAnsiTheme="minorHAnsi"/>
          <w:b/>
          <w:i/>
          <w:sz w:val="22"/>
          <w:szCs w:val="22"/>
          <w:u w:val="single"/>
        </w:rPr>
        <w:t>31 octobre</w:t>
      </w:r>
      <w:r w:rsidRPr="00891A13">
        <w:rPr>
          <w:rFonts w:asciiTheme="minorHAnsi" w:hAnsiTheme="minorHAnsi"/>
          <w:b/>
          <w:i/>
          <w:sz w:val="22"/>
          <w:szCs w:val="22"/>
          <w:u w:val="single"/>
        </w:rPr>
        <w:t xml:space="preserve"> de l’année en cours</w:t>
      </w:r>
      <w:r w:rsidRPr="00891A13">
        <w:rPr>
          <w:rFonts w:asciiTheme="minorHAnsi" w:hAnsiTheme="minorHAnsi"/>
          <w:sz w:val="22"/>
          <w:szCs w:val="22"/>
        </w:rPr>
        <w:t>.  Y seront annexées :</w:t>
      </w:r>
    </w:p>
    <w:p w14:paraId="6AE0B005" w14:textId="77777777" w:rsidR="00F95A8D" w:rsidRPr="00891A13" w:rsidRDefault="00F95A8D" w:rsidP="00891A13">
      <w:pPr>
        <w:pStyle w:val="Paragraphedeliste"/>
        <w:numPr>
          <w:ilvl w:val="0"/>
          <w:numId w:val="1"/>
        </w:numPr>
        <w:spacing w:before="12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>la facture et</w:t>
      </w:r>
      <w:r w:rsidR="003B168F">
        <w:rPr>
          <w:rFonts w:asciiTheme="minorHAnsi" w:hAnsiTheme="minorHAnsi"/>
          <w:sz w:val="22"/>
          <w:szCs w:val="22"/>
        </w:rPr>
        <w:t xml:space="preserve"> la preuve de paiement de celle</w:t>
      </w:r>
      <w:r w:rsidRPr="00891A13">
        <w:rPr>
          <w:rFonts w:asciiTheme="minorHAnsi" w:hAnsiTheme="minorHAnsi"/>
          <w:sz w:val="22"/>
          <w:szCs w:val="22"/>
        </w:rPr>
        <w:t>-ci à la télédistribution, de l’acquisition ou de la location du décodeur numérique ;</w:t>
      </w:r>
    </w:p>
    <w:p w14:paraId="48CD8F93" w14:textId="77777777" w:rsidR="00F95A8D" w:rsidRPr="00891A13" w:rsidRDefault="00F95A8D" w:rsidP="00891A13">
      <w:pPr>
        <w:pStyle w:val="Paragraphedeliste"/>
        <w:numPr>
          <w:ilvl w:val="0"/>
          <w:numId w:val="1"/>
        </w:numPr>
        <w:spacing w:before="12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 xml:space="preserve">l’attestation générale délivrée par le </w:t>
      </w:r>
      <w:r w:rsidR="00891A13">
        <w:rPr>
          <w:rFonts w:asciiTheme="minorHAnsi" w:hAnsiTheme="minorHAnsi"/>
          <w:sz w:val="22"/>
          <w:szCs w:val="22"/>
        </w:rPr>
        <w:t>Service Public Fédéral – Sécurité Sociale</w:t>
      </w:r>
      <w:r w:rsidR="00C13A6F" w:rsidRPr="00891A13">
        <w:rPr>
          <w:rFonts w:asciiTheme="minorHAnsi" w:hAnsiTheme="minorHAnsi"/>
          <w:sz w:val="22"/>
          <w:szCs w:val="22"/>
        </w:rPr>
        <w:t xml:space="preserve"> (pour la 1</w:t>
      </w:r>
      <w:r w:rsidR="00C13A6F" w:rsidRPr="00891A13">
        <w:rPr>
          <w:rFonts w:asciiTheme="minorHAnsi" w:hAnsiTheme="minorHAnsi"/>
          <w:sz w:val="22"/>
          <w:szCs w:val="22"/>
          <w:vertAlign w:val="superscript"/>
        </w:rPr>
        <w:t>re</w:t>
      </w:r>
      <w:r w:rsidR="00C13A6F" w:rsidRPr="00891A13">
        <w:rPr>
          <w:rFonts w:asciiTheme="minorHAnsi" w:hAnsiTheme="minorHAnsi"/>
          <w:sz w:val="22"/>
          <w:szCs w:val="22"/>
        </w:rPr>
        <w:t xml:space="preserve"> demande)</w:t>
      </w:r>
      <w:r w:rsidR="00891A13">
        <w:rPr>
          <w:rFonts w:asciiTheme="minorHAnsi" w:hAnsiTheme="minorHAnsi"/>
          <w:sz w:val="22"/>
          <w:szCs w:val="22"/>
        </w:rPr>
        <w:t> ;</w:t>
      </w:r>
    </w:p>
    <w:p w14:paraId="1109D9A4" w14:textId="77777777" w:rsidR="00F95A8D" w:rsidRDefault="00891A13" w:rsidP="00F95A8D">
      <w:pPr>
        <w:pStyle w:val="Paragraphedeliste"/>
        <w:numPr>
          <w:ilvl w:val="0"/>
          <w:numId w:val="1"/>
        </w:numPr>
        <w:spacing w:before="120"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840394" w:rsidRPr="00891A13">
        <w:rPr>
          <w:rFonts w:asciiTheme="minorHAnsi" w:hAnsiTheme="minorHAnsi"/>
          <w:sz w:val="22"/>
          <w:szCs w:val="22"/>
        </w:rPr>
        <w:t xml:space="preserve">t </w:t>
      </w:r>
      <w:r w:rsidR="008A6BD0" w:rsidRPr="00891A13">
        <w:rPr>
          <w:rFonts w:asciiTheme="minorHAnsi" w:hAnsiTheme="minorHAnsi"/>
          <w:sz w:val="22"/>
          <w:szCs w:val="22"/>
        </w:rPr>
        <w:t xml:space="preserve">la demande de remboursement complétée entièrement </w:t>
      </w:r>
      <w:r w:rsidR="00840394" w:rsidRPr="00891A13">
        <w:rPr>
          <w:rFonts w:asciiTheme="minorHAnsi" w:hAnsiTheme="minorHAnsi"/>
          <w:sz w:val="22"/>
          <w:szCs w:val="22"/>
        </w:rPr>
        <w:t>ci-dessous :</w:t>
      </w:r>
    </w:p>
    <w:p w14:paraId="41EF16E2" w14:textId="1858CD64" w:rsidR="00891A13" w:rsidRPr="00891A13" w:rsidRDefault="00891A13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360"/>
        <w:jc w:val="center"/>
        <w:rPr>
          <w:rFonts w:asciiTheme="minorHAnsi" w:hAnsiTheme="minorHAnsi"/>
          <w:b/>
          <w:caps/>
          <w:color w:val="59C0F0"/>
          <w:sz w:val="22"/>
          <w:szCs w:val="22"/>
          <w:u w:val="single"/>
        </w:rPr>
      </w:pPr>
      <w:r w:rsidRPr="00891A13">
        <w:rPr>
          <w:rFonts w:asciiTheme="minorHAnsi" w:hAnsiTheme="minorHAnsi"/>
          <w:b/>
          <w:caps/>
          <w:color w:val="59C0F0"/>
          <w:sz w:val="22"/>
          <w:szCs w:val="22"/>
          <w:u w:val="single"/>
        </w:rPr>
        <w:t>Demande de remboursement À la tÉLÉdistribution</w:t>
      </w:r>
    </w:p>
    <w:p w14:paraId="0C4DBFAF" w14:textId="77777777" w:rsidR="00891A13" w:rsidRPr="00891A13" w:rsidRDefault="00891A13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 xml:space="preserve">NOM &amp; Prénom : </w:t>
      </w:r>
      <w:r w:rsidRPr="00891A13">
        <w:rPr>
          <w:rFonts w:asciiTheme="minorHAnsi" w:hAnsiTheme="minorHAnsi"/>
          <w:sz w:val="22"/>
          <w:szCs w:val="22"/>
        </w:rPr>
        <w:tab/>
      </w:r>
    </w:p>
    <w:p w14:paraId="1DBF5F6A" w14:textId="77777777" w:rsidR="00891A13" w:rsidRPr="00891A13" w:rsidRDefault="00891A13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 xml:space="preserve">Adresse : </w:t>
      </w:r>
      <w:r w:rsidRPr="00891A13">
        <w:rPr>
          <w:rFonts w:asciiTheme="minorHAnsi" w:hAnsiTheme="minorHAnsi"/>
          <w:sz w:val="22"/>
          <w:szCs w:val="22"/>
        </w:rPr>
        <w:tab/>
      </w:r>
    </w:p>
    <w:p w14:paraId="51BC19E2" w14:textId="77777777" w:rsidR="00891A13" w:rsidRPr="00891A13" w:rsidRDefault="00891A13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>Demande le remboursement (</w:t>
      </w:r>
      <w:r w:rsidRPr="00891A13">
        <w:rPr>
          <w:rFonts w:asciiTheme="minorHAnsi" w:hAnsiTheme="minorHAnsi"/>
          <w:b/>
          <w:sz w:val="22"/>
          <w:szCs w:val="22"/>
        </w:rPr>
        <w:t>1 seul choix possible</w:t>
      </w:r>
      <w:r w:rsidRPr="00891A13">
        <w:rPr>
          <w:rFonts w:asciiTheme="minorHAnsi" w:hAnsiTheme="minorHAnsi"/>
          <w:sz w:val="22"/>
          <w:szCs w:val="22"/>
        </w:rPr>
        <w:t>) :</w:t>
      </w:r>
    </w:p>
    <w:p w14:paraId="3839CBAB" w14:textId="77777777" w:rsidR="00891A13" w:rsidRPr="00891A13" w:rsidRDefault="002E7F0E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9072"/>
        </w:tabs>
        <w:ind w:left="360" w:firstLine="349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Theme="minorHAnsi"/>
            <w:sz w:val="22"/>
            <w:szCs w:val="22"/>
          </w:rPr>
          <w:id w:val="21214146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91A13" w:rsidRPr="00891A13">
            <w:rPr>
              <w:rFonts w:ascii="MS Gothic" w:eastAsia="MS Gothic" w:hAnsiTheme="minorHAnsi" w:hint="eastAsia"/>
              <w:sz w:val="22"/>
              <w:szCs w:val="22"/>
            </w:rPr>
            <w:t>☐</w:t>
          </w:r>
        </w:sdtContent>
      </w:sdt>
      <w:r w:rsidR="00891A13" w:rsidRPr="00891A13">
        <w:rPr>
          <w:rFonts w:asciiTheme="minorHAnsi" w:hAnsiTheme="minorHAnsi"/>
          <w:sz w:val="22"/>
          <w:szCs w:val="22"/>
        </w:rPr>
        <w:t xml:space="preserve"> </w:t>
      </w:r>
      <w:r w:rsidR="00891A13">
        <w:rPr>
          <w:rFonts w:asciiTheme="minorHAnsi" w:hAnsiTheme="minorHAnsi"/>
          <w:sz w:val="22"/>
          <w:szCs w:val="22"/>
        </w:rPr>
        <w:tab/>
      </w:r>
      <w:r w:rsidR="00891A13" w:rsidRPr="00891A13">
        <w:rPr>
          <w:rFonts w:asciiTheme="minorHAnsi" w:hAnsiTheme="minorHAnsi"/>
          <w:sz w:val="22"/>
          <w:szCs w:val="22"/>
        </w:rPr>
        <w:t>De la redevance de base annuelle d’abonnement à la télédistribution.</w:t>
      </w:r>
    </w:p>
    <w:p w14:paraId="1C472D6C" w14:textId="77777777" w:rsidR="00891A13" w:rsidRPr="00891A13" w:rsidRDefault="002E7F0E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9072"/>
        </w:tabs>
        <w:ind w:left="360" w:firstLine="349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Theme="minorHAnsi"/>
            <w:sz w:val="22"/>
            <w:szCs w:val="22"/>
          </w:rPr>
          <w:id w:val="-2853543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91A13" w:rsidRPr="00891A13">
            <w:rPr>
              <w:rFonts w:ascii="MS Gothic" w:eastAsia="MS Gothic" w:hAnsiTheme="minorHAnsi" w:hint="eastAsia"/>
              <w:sz w:val="22"/>
              <w:szCs w:val="22"/>
            </w:rPr>
            <w:t>☐</w:t>
          </w:r>
        </w:sdtContent>
      </w:sdt>
      <w:r w:rsidR="00891A13" w:rsidRPr="00891A13">
        <w:rPr>
          <w:rFonts w:asciiTheme="minorHAnsi" w:hAnsiTheme="minorHAnsi"/>
          <w:sz w:val="22"/>
          <w:szCs w:val="22"/>
        </w:rPr>
        <w:t xml:space="preserve"> </w:t>
      </w:r>
      <w:r w:rsidR="00891A13">
        <w:rPr>
          <w:rFonts w:asciiTheme="minorHAnsi" w:hAnsiTheme="minorHAnsi"/>
          <w:sz w:val="22"/>
          <w:szCs w:val="22"/>
        </w:rPr>
        <w:tab/>
      </w:r>
      <w:r w:rsidR="00891A13" w:rsidRPr="00891A13">
        <w:rPr>
          <w:rFonts w:asciiTheme="minorHAnsi" w:hAnsiTheme="minorHAnsi"/>
          <w:sz w:val="22"/>
          <w:szCs w:val="22"/>
        </w:rPr>
        <w:t>De la moitié du coût total de l’acquisition d’un décodeur numérique.</w:t>
      </w:r>
    </w:p>
    <w:p w14:paraId="71A65AF4" w14:textId="77777777" w:rsidR="00891A13" w:rsidRPr="00891A13" w:rsidRDefault="002E7F0E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9072"/>
        </w:tabs>
        <w:spacing w:line="360" w:lineRule="auto"/>
        <w:ind w:left="360" w:firstLine="349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Theme="minorHAnsi"/>
            <w:sz w:val="22"/>
            <w:szCs w:val="22"/>
          </w:rPr>
          <w:id w:val="20469363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91A13" w:rsidRPr="00891A13">
            <w:rPr>
              <w:rFonts w:ascii="MS Gothic" w:eastAsia="MS Gothic" w:hAnsiTheme="minorHAnsi" w:hint="eastAsia"/>
              <w:sz w:val="22"/>
              <w:szCs w:val="22"/>
            </w:rPr>
            <w:t>☐</w:t>
          </w:r>
        </w:sdtContent>
      </w:sdt>
      <w:r w:rsidR="00891A13" w:rsidRPr="00891A13">
        <w:rPr>
          <w:rFonts w:asciiTheme="minorHAnsi" w:hAnsiTheme="minorHAnsi"/>
          <w:sz w:val="22"/>
          <w:szCs w:val="22"/>
        </w:rPr>
        <w:t xml:space="preserve"> </w:t>
      </w:r>
      <w:r w:rsidR="00891A13">
        <w:rPr>
          <w:rFonts w:asciiTheme="minorHAnsi" w:hAnsiTheme="minorHAnsi"/>
          <w:sz w:val="22"/>
          <w:szCs w:val="22"/>
        </w:rPr>
        <w:tab/>
      </w:r>
      <w:r w:rsidR="00891A13" w:rsidRPr="00891A13">
        <w:rPr>
          <w:rFonts w:asciiTheme="minorHAnsi" w:hAnsiTheme="minorHAnsi"/>
          <w:sz w:val="22"/>
          <w:szCs w:val="22"/>
        </w:rPr>
        <w:t>De la moitié de la location annuelle de base d’un décodeur numérique.</w:t>
      </w:r>
    </w:p>
    <w:p w14:paraId="15FC30DD" w14:textId="77777777" w:rsidR="00891A13" w:rsidRPr="00891A13" w:rsidRDefault="00891A13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891A13">
        <w:rPr>
          <w:rFonts w:asciiTheme="minorHAnsi" w:hAnsiTheme="minorHAnsi"/>
          <w:b/>
          <w:sz w:val="22"/>
          <w:szCs w:val="22"/>
        </w:rPr>
        <w:t>Votre compte bancaire n°</w:t>
      </w:r>
    </w:p>
    <w:p w14:paraId="06EB4942" w14:textId="77777777" w:rsidR="00891A13" w:rsidRPr="00891A13" w:rsidRDefault="00891A13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360"/>
        <w:jc w:val="both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891A13">
        <w:rPr>
          <w:rFonts w:asciiTheme="minorHAnsi" w:hAnsiTheme="minorHAnsi"/>
          <w:b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sz w:val="22"/>
          <w:szCs w:val="22"/>
          <w:bdr w:val="single" w:sz="4" w:space="0" w:color="auto"/>
        </w:rPr>
        <w:t>B</w:t>
      </w:r>
      <w:r w:rsidRPr="00891A13">
        <w:rPr>
          <w:rFonts w:asciiTheme="minorHAnsi" w:hAnsiTheme="minorHAnsi"/>
          <w:b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sz w:val="22"/>
          <w:szCs w:val="22"/>
          <w:bdr w:val="single" w:sz="4" w:space="0" w:color="auto"/>
        </w:rPr>
        <w:t>E</w:t>
      </w:r>
      <w:r w:rsidRPr="00891A13">
        <w:rPr>
          <w:rFonts w:asciiTheme="minorHAnsi" w:hAnsiTheme="minorHAnsi"/>
          <w:b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sz w:val="22"/>
          <w:szCs w:val="22"/>
        </w:rPr>
        <w:t>-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sz w:val="22"/>
          <w:szCs w:val="22"/>
        </w:rPr>
        <w:t>-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  <w:bdr w:val="single" w:sz="4" w:space="0" w:color="auto"/>
        </w:rPr>
        <w:t xml:space="preserve">0  </w:t>
      </w:r>
      <w:r w:rsidRPr="00891A13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 0</w:t>
      </w:r>
    </w:p>
    <w:p w14:paraId="0B661A95" w14:textId="77777777" w:rsidR="00891A13" w:rsidRDefault="00891A13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253"/>
        </w:tabs>
        <w:spacing w:after="24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91A13">
        <w:rPr>
          <w:rFonts w:asciiTheme="minorHAnsi" w:hAnsiTheme="minorHAnsi"/>
          <w:sz w:val="22"/>
          <w:szCs w:val="22"/>
        </w:rPr>
        <w:t>Date :</w:t>
      </w:r>
      <w:r w:rsidRPr="00891A13">
        <w:rPr>
          <w:rFonts w:asciiTheme="minorHAnsi" w:hAnsiTheme="minorHAnsi"/>
          <w:sz w:val="22"/>
          <w:szCs w:val="22"/>
        </w:rPr>
        <w:tab/>
      </w:r>
    </w:p>
    <w:p w14:paraId="6716830B" w14:textId="77777777" w:rsidR="00AC72CC" w:rsidRPr="00891A13" w:rsidRDefault="00891A13" w:rsidP="0089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253"/>
        </w:tabs>
        <w:spacing w:after="24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2775A">
        <w:rPr>
          <w:rFonts w:asciiTheme="minorHAnsi" w:hAnsiTheme="minorHAnsi"/>
          <w:sz w:val="22"/>
          <w:szCs w:val="22"/>
        </w:rPr>
        <w:t xml:space="preserve">Signature : </w:t>
      </w:r>
      <w:r w:rsidRPr="0092775A">
        <w:rPr>
          <w:rFonts w:asciiTheme="minorHAnsi" w:hAnsiTheme="minorHAnsi"/>
          <w:sz w:val="22"/>
          <w:szCs w:val="22"/>
        </w:rPr>
        <w:tab/>
      </w:r>
    </w:p>
    <w:sectPr w:rsidR="00AC72CC" w:rsidRPr="00891A13" w:rsidSect="00891A13">
      <w:pgSz w:w="11906" w:h="16838"/>
      <w:pgMar w:top="1418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D761" w14:textId="77777777" w:rsidR="00DE0EBB" w:rsidRDefault="00DE0EBB" w:rsidP="00AA07A7">
      <w:r>
        <w:separator/>
      </w:r>
    </w:p>
  </w:endnote>
  <w:endnote w:type="continuationSeparator" w:id="0">
    <w:p w14:paraId="6D1D547F" w14:textId="77777777" w:rsidR="00DE0EBB" w:rsidRDefault="00DE0EBB" w:rsidP="00AA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485B" w14:textId="77777777" w:rsidR="00DE0EBB" w:rsidRDefault="00DE0EBB" w:rsidP="00AA07A7">
      <w:r>
        <w:separator/>
      </w:r>
    </w:p>
  </w:footnote>
  <w:footnote w:type="continuationSeparator" w:id="0">
    <w:p w14:paraId="02EA8F77" w14:textId="77777777" w:rsidR="00DE0EBB" w:rsidRDefault="00DE0EBB" w:rsidP="00AA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56D"/>
    <w:multiLevelType w:val="hybridMultilevel"/>
    <w:tmpl w:val="585EA4E6"/>
    <w:lvl w:ilvl="0" w:tplc="4E129DE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E15D3"/>
    <w:multiLevelType w:val="hybridMultilevel"/>
    <w:tmpl w:val="F16C636C"/>
    <w:lvl w:ilvl="0" w:tplc="4CC8E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334353">
    <w:abstractNumId w:val="1"/>
  </w:num>
  <w:num w:numId="2" w16cid:durableId="137704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1D"/>
    <w:rsid w:val="00010400"/>
    <w:rsid w:val="000B35BD"/>
    <w:rsid w:val="002D270F"/>
    <w:rsid w:val="002E7F0E"/>
    <w:rsid w:val="00316940"/>
    <w:rsid w:val="00367292"/>
    <w:rsid w:val="003A0EE9"/>
    <w:rsid w:val="003B168F"/>
    <w:rsid w:val="004336F9"/>
    <w:rsid w:val="00596050"/>
    <w:rsid w:val="00801FF7"/>
    <w:rsid w:val="00840394"/>
    <w:rsid w:val="00872E1D"/>
    <w:rsid w:val="00891A13"/>
    <w:rsid w:val="008A6BD0"/>
    <w:rsid w:val="00A6710F"/>
    <w:rsid w:val="00AA07A7"/>
    <w:rsid w:val="00AC72CC"/>
    <w:rsid w:val="00B93700"/>
    <w:rsid w:val="00C13A6F"/>
    <w:rsid w:val="00C87005"/>
    <w:rsid w:val="00CC0E94"/>
    <w:rsid w:val="00DE0EBB"/>
    <w:rsid w:val="00ED6DB2"/>
    <w:rsid w:val="00F64F14"/>
    <w:rsid w:val="00F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9519"/>
  <w15:docId w15:val="{A9C90E63-50EC-461B-A3D6-1EDCBFB9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8D"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336F9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4336F9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4336F9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4336F9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336F9"/>
    <w:pPr>
      <w:keepNext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4336F9"/>
    <w:pPr>
      <w:keepNext/>
      <w:outlineLvl w:val="5"/>
    </w:pPr>
    <w:rPr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36F9"/>
    <w:rPr>
      <w:rFonts w:ascii="Arial" w:hAnsi="Arial"/>
      <w:b/>
      <w:bCs/>
      <w:sz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4336F9"/>
    <w:rPr>
      <w:rFonts w:ascii="Arial" w:hAnsi="Arial"/>
      <w:b/>
      <w:bCs/>
      <w:sz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4336F9"/>
    <w:rPr>
      <w:rFonts w:ascii="Arial" w:hAnsi="Arial"/>
      <w:sz w:val="28"/>
      <w:lang w:val="fr-FR" w:eastAsia="fr-FR"/>
    </w:rPr>
  </w:style>
  <w:style w:type="character" w:customStyle="1" w:styleId="Titre4Car">
    <w:name w:val="Titre 4 Car"/>
    <w:basedOn w:val="Policepardfaut"/>
    <w:link w:val="Titre4"/>
    <w:rsid w:val="004336F9"/>
    <w:rPr>
      <w:rFonts w:ascii="Arial" w:hAnsi="Arial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4336F9"/>
    <w:rPr>
      <w:rFonts w:ascii="Arial" w:hAnsi="Arial"/>
      <w:sz w:val="28"/>
      <w:szCs w:val="28"/>
      <w:lang w:val="fr-FR" w:eastAsia="fr-FR"/>
    </w:rPr>
  </w:style>
  <w:style w:type="character" w:customStyle="1" w:styleId="Titre6Car">
    <w:name w:val="Titre 6 Car"/>
    <w:basedOn w:val="Policepardfaut"/>
    <w:link w:val="Titre6"/>
    <w:rsid w:val="004336F9"/>
    <w:rPr>
      <w:rFonts w:ascii="Arial" w:hAnsi="Arial"/>
      <w:b/>
      <w:bCs/>
      <w:sz w:val="28"/>
      <w:szCs w:val="28"/>
      <w:u w:val="single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336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336F9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5A8D"/>
    <w:pPr>
      <w:ind w:left="720"/>
      <w:contextualSpacing/>
    </w:pPr>
  </w:style>
  <w:style w:type="paragraph" w:customStyle="1" w:styleId="Standard">
    <w:name w:val="Standard"/>
    <w:rsid w:val="00891A13"/>
    <w:pPr>
      <w:suppressAutoHyphens/>
      <w:autoSpaceDN w:val="0"/>
      <w:spacing w:line="100" w:lineRule="atLeast"/>
      <w:textAlignment w:val="baseline"/>
    </w:pPr>
    <w:rPr>
      <w:rFonts w:eastAsia="Lucida Sans Unicode"/>
      <w:kern w:val="3"/>
      <w:sz w:val="24"/>
      <w:szCs w:val="24"/>
      <w:lang w:eastAsia="fr-FR"/>
    </w:rPr>
  </w:style>
  <w:style w:type="character" w:customStyle="1" w:styleId="Policepardfaut1">
    <w:name w:val="Police par défaut1"/>
    <w:rsid w:val="00891A13"/>
  </w:style>
  <w:style w:type="paragraph" w:styleId="En-tte">
    <w:name w:val="header"/>
    <w:basedOn w:val="Normal"/>
    <w:link w:val="En-tteCar"/>
    <w:uiPriority w:val="99"/>
    <w:unhideWhenUsed/>
    <w:rsid w:val="00AA07A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A07A7"/>
    <w:rPr>
      <w:rFonts w:ascii="Arial" w:hAnsi="Arial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A07A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07A7"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Maggy Martin</dc:creator>
  <cp:lastModifiedBy>Florence Dabompre</cp:lastModifiedBy>
  <cp:revision>3</cp:revision>
  <cp:lastPrinted>2023-03-08T13:04:00Z</cp:lastPrinted>
  <dcterms:created xsi:type="dcterms:W3CDTF">2023-03-08T13:43:00Z</dcterms:created>
  <dcterms:modified xsi:type="dcterms:W3CDTF">2023-03-08T14:34:00Z</dcterms:modified>
</cp:coreProperties>
</file>